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EF2" w:rsidRPr="007E6EF2" w:rsidRDefault="007E6EF2" w:rsidP="007E6EF2">
      <w:pPr>
        <w:shd w:val="clear" w:color="auto" w:fill="FFFFFF"/>
        <w:spacing w:before="100" w:beforeAutospacing="1" w:after="100" w:afterAutospacing="1" w:line="600" w:lineRule="atLeast"/>
        <w:outlineLvl w:val="0"/>
        <w:rPr>
          <w:rFonts w:ascii="Montserrat" w:eastAsia="Times New Roman" w:hAnsi="Montserrat" w:cs="Times New Roman"/>
          <w:b/>
          <w:bCs/>
          <w:color w:val="000000"/>
          <w:kern w:val="36"/>
          <w:sz w:val="48"/>
          <w:szCs w:val="48"/>
          <w:lang w:eastAsia="ru-RU"/>
        </w:rPr>
      </w:pPr>
      <w:r w:rsidRPr="007E6EF2">
        <w:rPr>
          <w:rFonts w:ascii="Montserrat" w:eastAsia="Times New Roman" w:hAnsi="Montserrat" w:cs="Times New Roman"/>
          <w:b/>
          <w:bCs/>
          <w:color w:val="000000"/>
          <w:kern w:val="36"/>
          <w:sz w:val="48"/>
          <w:szCs w:val="48"/>
          <w:lang w:eastAsia="ru-RU"/>
        </w:rPr>
        <w:t>Методические материалы по действиям, в случае если оказался в заложниках</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b/>
          <w:bCs/>
          <w:color w:val="000000"/>
          <w:sz w:val="24"/>
          <w:szCs w:val="24"/>
          <w:lang w:eastAsia="ru-RU"/>
        </w:rPr>
        <w:t>Захват заложника с целью получения выкупа. Что делать?</w:t>
      </w:r>
      <w:r w:rsidRPr="007E6EF2">
        <w:rPr>
          <w:rFonts w:ascii="Montserrat" w:eastAsia="Times New Roman" w:hAnsi="Montserrat" w:cs="Times New Roman"/>
          <w:color w:val="000000"/>
          <w:sz w:val="24"/>
          <w:szCs w:val="24"/>
          <w:lang w:eastAsia="ru-RU"/>
        </w:rPr>
        <w:br/>
        <w:t>         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лично увидеться с захваченным, но поговорить с ним по телефону просто необходимо. При этом шантажисту следует твердо заявить, что ни о чем с ним вести переговоры не будете, пока не поговорите с заложником.</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b/>
          <w:bCs/>
          <w:color w:val="000000"/>
          <w:sz w:val="24"/>
          <w:szCs w:val="24"/>
          <w:lang w:eastAsia="ru-RU"/>
        </w:rPr>
        <w:t>Ведя разговор:</w:t>
      </w:r>
    </w:p>
    <w:p w:rsidR="007E6EF2" w:rsidRPr="007E6EF2" w:rsidRDefault="007E6EF2" w:rsidP="007E6EF2">
      <w:pPr>
        <w:numPr>
          <w:ilvl w:val="0"/>
          <w:numId w:val="1"/>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7E6EF2" w:rsidRPr="007E6EF2" w:rsidRDefault="007E6EF2" w:rsidP="007E6EF2">
      <w:pPr>
        <w:numPr>
          <w:ilvl w:val="0"/>
          <w:numId w:val="1"/>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во-вторых, ведите разговор таким образом, чтобы убедиться, что вы общаетесь с живым человеком, а не магнитофонной записью;</w:t>
      </w:r>
    </w:p>
    <w:p w:rsidR="007E6EF2" w:rsidRPr="007E6EF2" w:rsidRDefault="007E6EF2" w:rsidP="007E6EF2">
      <w:pPr>
        <w:numPr>
          <w:ilvl w:val="0"/>
          <w:numId w:val="1"/>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в-третьих, постарайтесь успокоить заложника, сказав, что вы предпримите все от вас зависящее, чтобы освободить его как можно быстрее;</w:t>
      </w:r>
    </w:p>
    <w:p w:rsidR="007E6EF2" w:rsidRPr="007E6EF2" w:rsidRDefault="007E6EF2" w:rsidP="007E6EF2">
      <w:pPr>
        <w:numPr>
          <w:ilvl w:val="0"/>
          <w:numId w:val="1"/>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в-четвертых, поинтересуйтесь, все ли у него в порядке, как с ним обращаются, не причинили ли какого-либо вреда;</w:t>
      </w:r>
    </w:p>
    <w:p w:rsidR="007E6EF2" w:rsidRPr="007E6EF2" w:rsidRDefault="007E6EF2" w:rsidP="007E6EF2">
      <w:pPr>
        <w:numPr>
          <w:ilvl w:val="0"/>
          <w:numId w:val="1"/>
        </w:numPr>
        <w:shd w:val="clear" w:color="auto" w:fill="FFFFFF"/>
        <w:spacing w:before="100" w:beforeAutospacing="1" w:after="100" w:afterAutospacing="1"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7E6EF2" w:rsidRPr="007E6EF2" w:rsidRDefault="007E6EF2" w:rsidP="007E6EF2">
      <w:pPr>
        <w:numPr>
          <w:ilvl w:val="0"/>
          <w:numId w:val="1"/>
        </w:numPr>
        <w:shd w:val="clear" w:color="auto" w:fill="FFFFFF"/>
        <w:spacing w:before="100" w:beforeAutospacing="1" w:after="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         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         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         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 xml:space="preserve">         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w:t>
      </w:r>
      <w:r w:rsidRPr="007E6EF2">
        <w:rPr>
          <w:rFonts w:ascii="Montserrat" w:eastAsia="Times New Roman" w:hAnsi="Montserrat" w:cs="Times New Roman"/>
          <w:color w:val="000000"/>
          <w:sz w:val="24"/>
          <w:szCs w:val="24"/>
          <w:lang w:eastAsia="ru-RU"/>
        </w:rPr>
        <w:lastRenderedPageBreak/>
        <w:t>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         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         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         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         Не стоит по всем вопросам идти на поводу у похитителей. Чем тверже и разумнее будет ваша позиция, тем больше шансов на благоприятный исход.</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         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         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b/>
          <w:bCs/>
          <w:color w:val="000000"/>
          <w:sz w:val="24"/>
          <w:szCs w:val="24"/>
          <w:lang w:eastAsia="ru-RU"/>
        </w:rPr>
        <w:t>Меры предосторожности в ситуации захвата террористами граждан в заложники</w:t>
      </w:r>
      <w:r w:rsidRPr="007E6EF2">
        <w:rPr>
          <w:rFonts w:ascii="Montserrat" w:eastAsia="Times New Roman" w:hAnsi="Montserrat" w:cs="Times New Roman"/>
          <w:color w:val="000000"/>
          <w:sz w:val="24"/>
          <w:szCs w:val="24"/>
          <w:lang w:eastAsia="ru-RU"/>
        </w:rPr>
        <w:br/>
        <w:t>         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r w:rsidRPr="007E6EF2">
        <w:rPr>
          <w:rFonts w:ascii="Montserrat" w:eastAsia="Times New Roman" w:hAnsi="Montserrat" w:cs="Times New Roman"/>
          <w:color w:val="000000"/>
          <w:sz w:val="24"/>
          <w:szCs w:val="24"/>
          <w:lang w:eastAsia="ru-RU"/>
        </w:rPr>
        <w:b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         Исключением являются ситуации, когда Вы оказались в поле зрения террористов или высока вероятность встречи с ними.</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lastRenderedPageBreak/>
        <w:t>         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         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         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         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         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         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 xml:space="preserve">         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w:t>
      </w:r>
      <w:r w:rsidRPr="007E6EF2">
        <w:rPr>
          <w:rFonts w:ascii="Montserrat" w:eastAsia="Times New Roman" w:hAnsi="Montserrat" w:cs="Times New Roman"/>
          <w:color w:val="000000"/>
          <w:sz w:val="24"/>
          <w:szCs w:val="24"/>
          <w:lang w:eastAsia="ru-RU"/>
        </w:rPr>
        <w:lastRenderedPageBreak/>
        <w:t>эмоциональное перенапряжение, однако это может еще больше обострить ситуацию, спровоцировать на агрессивные действия террористов.</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         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         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         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7E6EF2" w:rsidRPr="007E6EF2" w:rsidRDefault="007E6EF2" w:rsidP="007E6EF2">
      <w:pPr>
        <w:shd w:val="clear" w:color="auto" w:fill="FFFFFF"/>
        <w:spacing w:before="90" w:after="210" w:line="240" w:lineRule="auto"/>
        <w:rPr>
          <w:rFonts w:ascii="Montserrat" w:eastAsia="Times New Roman" w:hAnsi="Montserrat" w:cs="Times New Roman"/>
          <w:color w:val="000000"/>
          <w:sz w:val="24"/>
          <w:szCs w:val="24"/>
          <w:lang w:eastAsia="ru-RU"/>
        </w:rPr>
      </w:pPr>
      <w:r w:rsidRPr="007E6EF2">
        <w:rPr>
          <w:rFonts w:ascii="Montserrat" w:eastAsia="Times New Roman" w:hAnsi="Montserrat" w:cs="Times New Roman"/>
          <w:color w:val="000000"/>
          <w:sz w:val="24"/>
          <w:szCs w:val="24"/>
          <w:lang w:eastAsia="ru-RU"/>
        </w:rPr>
        <w:t>         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506773" w:rsidRDefault="007E6EF2">
      <w:hyperlink r:id="rId5" w:history="1">
        <w:r w:rsidRPr="00A82821">
          <w:rPr>
            <w:rStyle w:val="a3"/>
          </w:rPr>
          <w:t>https://vkvideo.ru/video-121123705_456239956</w:t>
        </w:r>
      </w:hyperlink>
    </w:p>
    <w:p w:rsidR="007E6EF2" w:rsidRDefault="007E6EF2">
      <w:bookmarkStart w:id="0" w:name="_GoBack"/>
      <w:bookmarkEnd w:id="0"/>
    </w:p>
    <w:sectPr w:rsidR="007E6E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880CC4"/>
    <w:multiLevelType w:val="multilevel"/>
    <w:tmpl w:val="F5D47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DBD"/>
    <w:rsid w:val="00506773"/>
    <w:rsid w:val="007E6EF2"/>
    <w:rsid w:val="00D32D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C2D7C"/>
  <w15:chartTrackingRefBased/>
  <w15:docId w15:val="{C622EB61-3FE5-4187-961D-375438E5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E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407819">
      <w:bodyDiv w:val="1"/>
      <w:marLeft w:val="0"/>
      <w:marRight w:val="0"/>
      <w:marTop w:val="0"/>
      <w:marBottom w:val="0"/>
      <w:divBdr>
        <w:top w:val="none" w:sz="0" w:space="0" w:color="auto"/>
        <w:left w:val="none" w:sz="0" w:space="0" w:color="auto"/>
        <w:bottom w:val="none" w:sz="0" w:space="0" w:color="auto"/>
        <w:right w:val="none" w:sz="0" w:space="0" w:color="auto"/>
      </w:divBdr>
      <w:divsChild>
        <w:div w:id="575943700">
          <w:marLeft w:val="0"/>
          <w:marRight w:val="0"/>
          <w:marTop w:val="0"/>
          <w:marBottom w:val="0"/>
          <w:divBdr>
            <w:top w:val="none" w:sz="0" w:space="0" w:color="auto"/>
            <w:left w:val="none" w:sz="0" w:space="0" w:color="auto"/>
            <w:bottom w:val="none" w:sz="0" w:space="0" w:color="auto"/>
            <w:right w:val="none" w:sz="0" w:space="0" w:color="auto"/>
          </w:divBdr>
        </w:div>
        <w:div w:id="724062888">
          <w:marLeft w:val="0"/>
          <w:marRight w:val="0"/>
          <w:marTop w:val="0"/>
          <w:marBottom w:val="0"/>
          <w:divBdr>
            <w:top w:val="none" w:sz="0" w:space="0" w:color="auto"/>
            <w:left w:val="none" w:sz="0" w:space="0" w:color="auto"/>
            <w:bottom w:val="none" w:sz="0" w:space="0" w:color="auto"/>
            <w:right w:val="none" w:sz="0" w:space="0" w:color="auto"/>
          </w:divBdr>
          <w:divsChild>
            <w:div w:id="223488711">
              <w:marLeft w:val="0"/>
              <w:marRight w:val="0"/>
              <w:marTop w:val="0"/>
              <w:marBottom w:val="0"/>
              <w:divBdr>
                <w:top w:val="none" w:sz="0" w:space="0" w:color="auto"/>
                <w:left w:val="none" w:sz="0" w:space="0" w:color="auto"/>
                <w:bottom w:val="none" w:sz="0" w:space="0" w:color="auto"/>
                <w:right w:val="none" w:sz="0" w:space="0" w:color="auto"/>
              </w:divBdr>
              <w:divsChild>
                <w:div w:id="1695301416">
                  <w:marLeft w:val="0"/>
                  <w:marRight w:val="0"/>
                  <w:marTop w:val="0"/>
                  <w:marBottom w:val="0"/>
                  <w:divBdr>
                    <w:top w:val="none" w:sz="0" w:space="0" w:color="auto"/>
                    <w:left w:val="none" w:sz="0" w:space="0" w:color="auto"/>
                    <w:bottom w:val="none" w:sz="0" w:space="0" w:color="auto"/>
                    <w:right w:val="none" w:sz="0" w:space="0" w:color="auto"/>
                  </w:divBdr>
                  <w:divsChild>
                    <w:div w:id="206991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kvideo.ru/video-121123705_45623995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1738</Words>
  <Characters>9912</Characters>
  <Application>Microsoft Office Word</Application>
  <DocSecurity>0</DocSecurity>
  <Lines>82</Lines>
  <Paragraphs>23</Paragraphs>
  <ScaleCrop>false</ScaleCrop>
  <Company/>
  <LinksUpToDate>false</LinksUpToDate>
  <CharactersWithSpaces>11627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Труженикова Ольга Сергеевна</dc:creator>
  <cp:keywords/>
  <dc:description/>
  <cp:lastModifiedBy>Труженикова Ольга Сергеевна</cp:lastModifiedBy>
  <cp:revision>2</cp:revision>
  <dcterms:created xsi:type="dcterms:W3CDTF">2025-12-12T15:09:00Z</dcterms:created>
  <dcterms:modified xsi:type="dcterms:W3CDTF">2025-12-12T15:10:00Z</dcterms:modified>
</cp:coreProperties>
</file>